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2B" w:rsidRDefault="004463E4" w:rsidP="00781296">
      <w:pPr>
        <w:spacing w:line="240" w:lineRule="auto"/>
        <w:contextualSpacing/>
      </w:pPr>
      <w:bookmarkStart w:id="0" w:name="_GoBack"/>
      <w:bookmarkEnd w:id="0"/>
      <w:r w:rsidRPr="00FF43D6">
        <w:rPr>
          <w:noProof/>
        </w:rPr>
        <w:drawing>
          <wp:inline distT="0" distB="0" distL="0" distR="0">
            <wp:extent cx="5905500" cy="1771650"/>
            <wp:effectExtent l="0" t="0" r="0" b="0"/>
            <wp:docPr id="1" name="Picture 1" descr="\\enterprise-cifs\wip\CMT\18-160889-HP-HealthOnTheGoToolkit-2018\4-Final\2-FinalOutput-FOR-HOT\160889-161655-BannerEmail-ActivityLastChanceEmai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nterprise-cifs\wip\CMT\18-160889-HP-HealthOnTheGoToolkit-2018\4-Final\2-FinalOutput-FOR-HOT\160889-161655-BannerEmail-ActivityLastChanceEmail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CA" w:rsidRDefault="00CD77CA" w:rsidP="00781296">
      <w:pPr>
        <w:spacing w:line="240" w:lineRule="auto"/>
        <w:contextualSpacing/>
      </w:pPr>
    </w:p>
    <w:p w:rsidR="00CD77CA" w:rsidRDefault="00CD77CA" w:rsidP="00781296">
      <w:pPr>
        <w:spacing w:line="240" w:lineRule="auto"/>
        <w:contextualSpacing/>
      </w:pPr>
    </w:p>
    <w:p w:rsidR="00CD77CA" w:rsidRPr="00D57FC0" w:rsidRDefault="00CD77CA" w:rsidP="00781296">
      <w:pPr>
        <w:spacing w:line="240" w:lineRule="auto"/>
        <w:contextualSpacing/>
        <w:rPr>
          <w:b/>
        </w:rPr>
      </w:pPr>
      <w:r>
        <w:rPr>
          <w:b/>
        </w:rPr>
        <w:t>You’re almost there!</w:t>
      </w:r>
    </w:p>
    <w:p w:rsidR="00CD77CA" w:rsidRDefault="00CD77CA" w:rsidP="00781296">
      <w:pPr>
        <w:spacing w:line="240" w:lineRule="auto"/>
        <w:contextualSpacing/>
      </w:pPr>
      <w:r>
        <w:t xml:space="preserve">Don’t miss your opportunity to </w:t>
      </w:r>
      <w:r w:rsidR="0049003E">
        <w:t xml:space="preserve">be part of healthier community by </w:t>
      </w:r>
      <w:r>
        <w:t>reach</w:t>
      </w:r>
      <w:r w:rsidR="0049003E">
        <w:t>ing</w:t>
      </w:r>
      <w:r>
        <w:t xml:space="preserve"> </w:t>
      </w:r>
      <w:r w:rsidR="00B12E26">
        <w:t>your</w:t>
      </w:r>
      <w:r>
        <w:t xml:space="preserve"> health and well-being goals. Act fast because time is running </w:t>
      </w:r>
      <w:r w:rsidR="008D5033">
        <w:t>out. Finish</w:t>
      </w:r>
      <w:r>
        <w:t xml:space="preserve"> these steps by [</w:t>
      </w:r>
      <w:r w:rsidRPr="00977483">
        <w:rPr>
          <w:highlight w:val="yellow"/>
        </w:rPr>
        <w:t>date</w:t>
      </w:r>
      <w:r>
        <w:t>] to earn your [</w:t>
      </w:r>
      <w:r w:rsidRPr="00977483">
        <w:rPr>
          <w:highlight w:val="yellow"/>
        </w:rPr>
        <w:t>reward</w:t>
      </w:r>
      <w:r>
        <w:t>]. The best part? You can do it all on the go, right from your smartphone.</w:t>
      </w:r>
    </w:p>
    <w:p w:rsidR="00CD77CA" w:rsidRDefault="00CD77CA" w:rsidP="00781296">
      <w:pPr>
        <w:spacing w:line="240" w:lineRule="auto"/>
        <w:contextualSpacing/>
      </w:pPr>
    </w:p>
    <w:p w:rsidR="00CD77CA" w:rsidRDefault="00CD77CA" w:rsidP="00781296">
      <w:pPr>
        <w:spacing w:line="240" w:lineRule="auto"/>
        <w:contextualSpacing/>
      </w:pPr>
      <w:r>
        <w:t>Two steps to healthy:</w:t>
      </w:r>
    </w:p>
    <w:p w:rsidR="00CD77CA" w:rsidRDefault="00CD77CA" w:rsidP="00781296">
      <w:pPr>
        <w:pStyle w:val="ListParagraph"/>
        <w:numPr>
          <w:ilvl w:val="0"/>
          <w:numId w:val="1"/>
        </w:numPr>
        <w:spacing w:line="240" w:lineRule="auto"/>
      </w:pPr>
      <w:r w:rsidRPr="00977483">
        <w:rPr>
          <w:b/>
        </w:rPr>
        <w:t>Complete your health assessment.</w:t>
      </w:r>
      <w:r>
        <w:t xml:space="preserve"> It takes just 10 minutes!</w:t>
      </w:r>
    </w:p>
    <w:p w:rsidR="00CD77CA" w:rsidRPr="00977483" w:rsidRDefault="00CD77CA" w:rsidP="00781296">
      <w:pPr>
        <w:pStyle w:val="ListParagraph"/>
        <w:numPr>
          <w:ilvl w:val="0"/>
          <w:numId w:val="1"/>
        </w:numPr>
        <w:spacing w:line="240" w:lineRule="auto"/>
      </w:pPr>
      <w:r w:rsidRPr="00977483">
        <w:rPr>
          <w:b/>
        </w:rPr>
        <w:t>Finish a well-being activity.</w:t>
      </w:r>
      <w:r>
        <w:t xml:space="preserve"> You still have time to take action.</w:t>
      </w:r>
    </w:p>
    <w:p w:rsidR="00CD77CA" w:rsidRDefault="00CD77CA" w:rsidP="00781296">
      <w:pPr>
        <w:spacing w:after="0" w:line="240" w:lineRule="auto"/>
        <w:contextualSpacing/>
        <w:rPr>
          <w:rFonts w:ascii="Calibri" w:hAnsi="Calibri"/>
          <w:iCs/>
        </w:rPr>
      </w:pPr>
      <w:r>
        <w:rPr>
          <w:rFonts w:ascii="Calibri" w:hAnsi="Calibri"/>
        </w:rPr>
        <w:t xml:space="preserve">Finish up by logging on to </w:t>
      </w:r>
      <w:hyperlink r:id="rId6" w:history="1">
        <w:r w:rsidRPr="00977483">
          <w:rPr>
            <w:rStyle w:val="Hyperlink"/>
            <w:rFonts w:ascii="Calibri" w:hAnsi="Calibri"/>
            <w:b/>
          </w:rPr>
          <w:t>healthpartners.com/wellbeing</w:t>
        </w:r>
      </w:hyperlink>
      <w:r>
        <w:rPr>
          <w:rFonts w:ascii="Calibri" w:hAnsi="Calibri"/>
        </w:rPr>
        <w:t xml:space="preserve">. </w:t>
      </w:r>
    </w:p>
    <w:p w:rsidR="00CD77CA" w:rsidRDefault="00CD77CA" w:rsidP="00781296">
      <w:pPr>
        <w:spacing w:after="0" w:line="240" w:lineRule="auto"/>
        <w:contextualSpacing/>
        <w:rPr>
          <w:rFonts w:ascii="Calibri" w:hAnsi="Calibri"/>
          <w:iCs/>
        </w:rPr>
      </w:pPr>
    </w:p>
    <w:p w:rsidR="00781296" w:rsidRDefault="00781296" w:rsidP="00781296">
      <w:pPr>
        <w:spacing w:line="24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Questions?</w:t>
      </w:r>
    </w:p>
    <w:p w:rsidR="00781296" w:rsidRDefault="00781296" w:rsidP="00781296">
      <w:pPr>
        <w:spacing w:line="240" w:lineRule="auto"/>
        <w:contextualSpacing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If you have questions or need help logging on, call HealthPartners at</w:t>
      </w:r>
      <w:r>
        <w:rPr>
          <w:rFonts w:ascii="Calibri" w:hAnsi="Calibri"/>
          <w:b/>
          <w:bCs/>
        </w:rPr>
        <w:t xml:space="preserve"> 800-311-1052. </w:t>
      </w:r>
      <w:r>
        <w:rPr>
          <w:rFonts w:ascii="Calibri" w:hAnsi="Calibri"/>
        </w:rPr>
        <w:t xml:space="preserve">Or send them an </w:t>
      </w:r>
      <w:hyperlink r:id="rId7" w:history="1">
        <w:r>
          <w:rPr>
            <w:rStyle w:val="Hyperlink"/>
            <w:color w:val="0563C1"/>
          </w:rPr>
          <w:t>email</w:t>
        </w:r>
      </w:hyperlink>
      <w:r>
        <w:rPr>
          <w:rFonts w:ascii="Calibri" w:hAnsi="Calibri"/>
        </w:rPr>
        <w:t>.</w:t>
      </w:r>
    </w:p>
    <w:p w:rsidR="00CD77CA" w:rsidRDefault="00CD77CA" w:rsidP="00781296">
      <w:pPr>
        <w:spacing w:line="240" w:lineRule="auto"/>
        <w:contextualSpacing/>
      </w:pPr>
    </w:p>
    <w:sectPr w:rsidR="00CD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300"/>
    <w:multiLevelType w:val="hybridMultilevel"/>
    <w:tmpl w:val="284E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G1NDK2NDI1szBQ0lEKTi0uzszPAykwrAUAk0xXgCwAAAA="/>
  </w:docVars>
  <w:rsids>
    <w:rsidRoot w:val="00CD77CA"/>
    <w:rsid w:val="00113745"/>
    <w:rsid w:val="00344181"/>
    <w:rsid w:val="004463E4"/>
    <w:rsid w:val="0049003E"/>
    <w:rsid w:val="006D393B"/>
    <w:rsid w:val="0074044C"/>
    <w:rsid w:val="00781296"/>
    <w:rsid w:val="0081402B"/>
    <w:rsid w:val="008D5033"/>
    <w:rsid w:val="00977483"/>
    <w:rsid w:val="00B12E26"/>
    <w:rsid w:val="00BA7998"/>
    <w:rsid w:val="00CD77CA"/>
    <w:rsid w:val="00D57FC0"/>
    <w:rsid w:val="00D85E75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559F82-1C23-4F70-8F7C-8C2A300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7CA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-registration/wellbeing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partners.com/wellbeing-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c5329</dc:creator>
  <cp:keywords/>
  <dc:description/>
  <cp:lastModifiedBy>Usset, Emily E</cp:lastModifiedBy>
  <cp:revision>5</cp:revision>
  <dcterms:created xsi:type="dcterms:W3CDTF">2019-12-04T21:19:00Z</dcterms:created>
  <dcterms:modified xsi:type="dcterms:W3CDTF">2020-01-29T17:55:00Z</dcterms:modified>
</cp:coreProperties>
</file>